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19" w:rsidRPr="00F40419" w:rsidRDefault="00F40419" w:rsidP="00F40419">
      <w:pPr>
        <w:shd w:val="clear" w:color="auto" w:fill="FFFFFF"/>
        <w:bidi/>
        <w:spacing w:before="100" w:beforeAutospacing="1" w:after="100" w:afterAutospacing="1" w:line="308" w:lineRule="atLeast"/>
        <w:outlineLvl w:val="1"/>
        <w:rPr>
          <w:rFonts w:ascii="Tahoma" w:eastAsia="Times New Roman" w:hAnsi="Tahoma" w:cs="Tahoma"/>
          <w:b/>
          <w:bCs/>
          <w:sz w:val="36"/>
          <w:szCs w:val="36"/>
        </w:rPr>
      </w:pPr>
      <w:r w:rsidRPr="00F40419">
        <w:rPr>
          <w:rFonts w:ascii="Tahoma" w:eastAsia="Times New Roman" w:hAnsi="Tahoma" w:cs="Tahoma" w:hint="cs"/>
          <w:b/>
          <w:bCs/>
          <w:sz w:val="36"/>
          <w:szCs w:val="36"/>
          <w:rtl/>
        </w:rPr>
        <w:t>آیا شرکت‌های تعاونی معاف از مالیات هستند؟</w:t>
      </w:r>
    </w:p>
    <w:p w:rsidR="00F40419" w:rsidRPr="00F40419" w:rsidRDefault="00F40419" w:rsidP="00F40419">
      <w:pPr>
        <w:shd w:val="clear" w:color="auto" w:fill="FFFFFF"/>
        <w:bidi/>
        <w:spacing w:after="240" w:line="408" w:lineRule="atLeast"/>
        <w:rPr>
          <w:rFonts w:ascii="Tahoma" w:eastAsia="Times New Roman" w:hAnsi="Tahoma" w:cs="Tahoma"/>
          <w:sz w:val="24"/>
          <w:szCs w:val="24"/>
          <w:rtl/>
        </w:rPr>
      </w:pPr>
      <w:r w:rsidRPr="00F40419">
        <w:rPr>
          <w:rFonts w:ascii="Tahoma" w:eastAsia="Times New Roman" w:hAnsi="Tahoma" w:cs="Tahoma" w:hint="cs"/>
          <w:sz w:val="24"/>
          <w:szCs w:val="24"/>
          <w:rtl/>
        </w:rPr>
        <w:t>معافیت و تخفیفاتی که برای شرکت‌های تعاونی در نظر گرفته شده است به شرح زیر است:</w:t>
      </w:r>
    </w:p>
    <w:p w:rsidR="00F40419" w:rsidRPr="00F40419" w:rsidRDefault="00F40419" w:rsidP="00F40419">
      <w:pPr>
        <w:shd w:val="clear" w:color="auto" w:fill="FFFFFF"/>
        <w:bidi/>
        <w:spacing w:before="100" w:beforeAutospacing="1" w:after="100" w:afterAutospacing="1" w:line="308" w:lineRule="atLeast"/>
        <w:outlineLvl w:val="2"/>
        <w:rPr>
          <w:rFonts w:ascii="Tahoma" w:eastAsia="Times New Roman" w:hAnsi="Tahoma" w:cs="Tahoma"/>
          <w:b/>
          <w:bCs/>
          <w:sz w:val="27"/>
          <w:szCs w:val="27"/>
          <w:rtl/>
        </w:rPr>
      </w:pPr>
      <w:r w:rsidRPr="00F40419">
        <w:rPr>
          <w:rFonts w:ascii="Tahoma" w:eastAsia="Times New Roman" w:hAnsi="Tahoma" w:cs="Tahoma" w:hint="cs"/>
          <w:b/>
          <w:bCs/>
          <w:sz w:val="27"/>
          <w:szCs w:val="27"/>
          <w:rtl/>
        </w:rPr>
        <w:t>شرکت تعاونی مسکن</w:t>
      </w:r>
    </w:p>
    <w:p w:rsidR="00F40419" w:rsidRPr="00F40419" w:rsidRDefault="00F40419" w:rsidP="00F40419">
      <w:pPr>
        <w:shd w:val="clear" w:color="auto" w:fill="FFFFFF"/>
        <w:bidi/>
        <w:spacing w:after="240" w:line="408" w:lineRule="atLeast"/>
        <w:rPr>
          <w:rFonts w:ascii="Tahoma" w:eastAsia="Times New Roman" w:hAnsi="Tahoma" w:cs="Tahoma"/>
          <w:sz w:val="24"/>
          <w:szCs w:val="24"/>
          <w:rtl/>
        </w:rPr>
      </w:pPr>
      <w:r w:rsidRPr="00F40419">
        <w:rPr>
          <w:rFonts w:ascii="Tahoma" w:eastAsia="Times New Roman" w:hAnsi="Tahoma" w:cs="Tahoma" w:hint="cs"/>
          <w:sz w:val="24"/>
          <w:szCs w:val="24"/>
          <w:rtl/>
        </w:rPr>
        <w:t>بر اساس ماده 65 قانون مالیات‌های مستقیم «واگذاری واحدهای مسکونی از طرف شرکت‌های تعاونی مسکن به اعضا آنها از پرداخت مالیات نقل و انتقال معاف است.»</w:t>
      </w:r>
    </w:p>
    <w:p w:rsidR="00F40419" w:rsidRPr="00F40419" w:rsidRDefault="00F40419" w:rsidP="00F40419">
      <w:pPr>
        <w:shd w:val="clear" w:color="auto" w:fill="FFFFFF"/>
        <w:bidi/>
        <w:spacing w:after="240" w:line="408" w:lineRule="atLeast"/>
        <w:rPr>
          <w:rFonts w:ascii="Tahoma" w:eastAsia="Times New Roman" w:hAnsi="Tahoma" w:cs="Tahoma"/>
          <w:sz w:val="24"/>
          <w:szCs w:val="24"/>
          <w:rtl/>
        </w:rPr>
      </w:pPr>
      <w:r w:rsidRPr="00F40419">
        <w:rPr>
          <w:rFonts w:ascii="Tahoma" w:eastAsia="Times New Roman" w:hAnsi="Tahoma" w:cs="Tahoma" w:hint="cs"/>
          <w:sz w:val="24"/>
          <w:szCs w:val="24"/>
          <w:rtl/>
        </w:rPr>
        <w:t>همچنین بر اساس ماده 77 قانون مالیات‌های مستقیم «شرکت تعاونی مسکن به استثنای پرداخت مالیات 10 درصد برای نقل و انتقال املاکی که از تاریخ صدور گواهی پایان کار آنها بیش از دوسال نگذشته، مشمول مالیات دیگری نمی‌باشند</w:t>
      </w:r>
      <w:r w:rsidRPr="00F40419">
        <w:rPr>
          <w:rFonts w:ascii="Tahoma" w:eastAsia="Times New Roman" w:hAnsi="Tahoma" w:cs="Tahoma"/>
          <w:sz w:val="24"/>
          <w:szCs w:val="24"/>
        </w:rPr>
        <w:t>.</w:t>
      </w:r>
      <w:r w:rsidRPr="00F40419">
        <w:rPr>
          <w:rFonts w:ascii="Tahoma" w:eastAsia="Times New Roman" w:hAnsi="Tahoma" w:cs="Tahoma" w:hint="cs"/>
          <w:sz w:val="24"/>
          <w:szCs w:val="24"/>
          <w:rtl/>
        </w:rPr>
        <w:t>»</w:t>
      </w:r>
    </w:p>
    <w:p w:rsidR="00F40419" w:rsidRPr="00F40419" w:rsidRDefault="00F40419" w:rsidP="00F40419">
      <w:pPr>
        <w:shd w:val="clear" w:color="auto" w:fill="FFFFFF"/>
        <w:bidi/>
        <w:spacing w:before="100" w:beforeAutospacing="1" w:after="100" w:afterAutospacing="1" w:line="308" w:lineRule="atLeast"/>
        <w:outlineLvl w:val="2"/>
        <w:rPr>
          <w:rFonts w:ascii="Tahoma" w:eastAsia="Times New Roman" w:hAnsi="Tahoma" w:cs="Tahoma"/>
          <w:b/>
          <w:bCs/>
          <w:sz w:val="27"/>
          <w:szCs w:val="27"/>
          <w:rtl/>
        </w:rPr>
      </w:pPr>
      <w:r w:rsidRPr="00F40419">
        <w:rPr>
          <w:rFonts w:ascii="Tahoma" w:eastAsia="Times New Roman" w:hAnsi="Tahoma" w:cs="Tahoma" w:hint="cs"/>
          <w:b/>
          <w:bCs/>
          <w:sz w:val="27"/>
          <w:szCs w:val="27"/>
          <w:rtl/>
        </w:rPr>
        <w:t>شرکت‌های تعاونی روستایی، عشایری</w:t>
      </w:r>
    </w:p>
    <w:p w:rsidR="00F40419" w:rsidRPr="00F40419" w:rsidRDefault="00F40419" w:rsidP="00F40419">
      <w:pPr>
        <w:shd w:val="clear" w:color="auto" w:fill="FFFFFF"/>
        <w:bidi/>
        <w:spacing w:after="240" w:line="408" w:lineRule="atLeast"/>
        <w:rPr>
          <w:rFonts w:ascii="Tahoma" w:eastAsia="Times New Roman" w:hAnsi="Tahoma" w:cs="Tahoma"/>
          <w:sz w:val="24"/>
          <w:szCs w:val="24"/>
          <w:rtl/>
        </w:rPr>
      </w:pPr>
      <w:r w:rsidRPr="00F40419">
        <w:rPr>
          <w:rFonts w:ascii="Tahoma" w:eastAsia="Times New Roman" w:hAnsi="Tahoma" w:cs="Tahoma" w:hint="cs"/>
          <w:sz w:val="24"/>
          <w:szCs w:val="24"/>
          <w:rtl/>
        </w:rPr>
        <w:t>بر اساس ماده 133 قانون مالیات‌های مستقیم «صد در صد درآمد شرکت‌های تعاونی روستایی، عشایری، کشاورزی، صیادان، کارگری، کارمندی، دانشجویان و دانش آموزان و اتحادیه‌های آنها از مالیات معاف است</w:t>
      </w:r>
      <w:r w:rsidRPr="00F40419">
        <w:rPr>
          <w:rFonts w:ascii="Tahoma" w:eastAsia="Times New Roman" w:hAnsi="Tahoma" w:cs="Tahoma"/>
          <w:sz w:val="24"/>
          <w:szCs w:val="24"/>
        </w:rPr>
        <w:t>.</w:t>
      </w:r>
      <w:r w:rsidRPr="00F40419">
        <w:rPr>
          <w:rFonts w:ascii="Tahoma" w:eastAsia="Times New Roman" w:hAnsi="Tahoma" w:cs="Tahoma" w:hint="cs"/>
          <w:sz w:val="24"/>
          <w:szCs w:val="24"/>
          <w:rtl/>
        </w:rPr>
        <w:t>»</w:t>
      </w:r>
    </w:p>
    <w:p w:rsidR="00F40419" w:rsidRPr="00F40419" w:rsidRDefault="00F40419" w:rsidP="00F40419">
      <w:pPr>
        <w:shd w:val="clear" w:color="auto" w:fill="FFFFFF"/>
        <w:bidi/>
        <w:spacing w:after="240" w:line="408" w:lineRule="atLeast"/>
        <w:rPr>
          <w:rFonts w:ascii="Tahoma" w:eastAsia="Times New Roman" w:hAnsi="Tahoma" w:cs="Tahoma"/>
          <w:sz w:val="24"/>
          <w:szCs w:val="24"/>
          <w:rtl/>
        </w:rPr>
      </w:pPr>
      <w:r w:rsidRPr="00F40419">
        <w:rPr>
          <w:rFonts w:ascii="Tahoma" w:eastAsia="Times New Roman" w:hAnsi="Tahoma" w:cs="Tahoma" w:hint="cs"/>
          <w:sz w:val="24"/>
          <w:szCs w:val="24"/>
          <w:rtl/>
        </w:rPr>
        <w:t>این نوع معافیت یکی از مهمترین تخفیفاتی سازمان امور مالیاتی کشور به شرکت‌های تعاونی است.</w:t>
      </w:r>
    </w:p>
    <w:p w:rsidR="00F40419" w:rsidRPr="00F40419" w:rsidRDefault="00F40419" w:rsidP="00F40419">
      <w:pPr>
        <w:shd w:val="clear" w:color="auto" w:fill="FFFFFF"/>
        <w:bidi/>
        <w:spacing w:before="100" w:beforeAutospacing="1" w:after="100" w:afterAutospacing="1" w:line="308" w:lineRule="atLeast"/>
        <w:outlineLvl w:val="2"/>
        <w:rPr>
          <w:rFonts w:ascii="Tahoma" w:eastAsia="Times New Roman" w:hAnsi="Tahoma" w:cs="Tahoma"/>
          <w:b/>
          <w:bCs/>
          <w:sz w:val="27"/>
          <w:szCs w:val="27"/>
          <w:rtl/>
        </w:rPr>
      </w:pPr>
      <w:r w:rsidRPr="00F40419">
        <w:rPr>
          <w:rFonts w:ascii="Tahoma" w:eastAsia="Times New Roman" w:hAnsi="Tahoma" w:cs="Tahoma" w:hint="cs"/>
          <w:b/>
          <w:bCs/>
          <w:sz w:val="27"/>
          <w:szCs w:val="27"/>
          <w:rtl/>
        </w:rPr>
        <w:t>شرکت‌های تعاونی تولیدی</w:t>
      </w:r>
    </w:p>
    <w:p w:rsidR="00F40419" w:rsidRPr="00F40419" w:rsidRDefault="00F40419" w:rsidP="00F40419">
      <w:pPr>
        <w:shd w:val="clear" w:color="auto" w:fill="FFFFFF"/>
        <w:bidi/>
        <w:spacing w:after="240" w:line="408" w:lineRule="atLeast"/>
        <w:rPr>
          <w:rFonts w:ascii="Tahoma" w:eastAsia="Times New Roman" w:hAnsi="Tahoma" w:cs="Tahoma"/>
          <w:sz w:val="24"/>
          <w:szCs w:val="24"/>
          <w:rtl/>
        </w:rPr>
      </w:pPr>
      <w:r w:rsidRPr="00F40419">
        <w:rPr>
          <w:rFonts w:ascii="Tahoma" w:eastAsia="Times New Roman" w:hAnsi="Tahoma" w:cs="Tahoma" w:hint="cs"/>
          <w:sz w:val="24"/>
          <w:szCs w:val="24"/>
          <w:rtl/>
        </w:rPr>
        <w:t>برای شرکت‌های تعاونی تولیدی نیز معافیت تعیین شده، به این صورت که بر اساس ماده 142 قانون مالیات‌های مستقیم «درآمد شرکت‌های تعاونی و اتحادیه‌های تولیدی از پرداخت مالیات معاف است.»</w:t>
      </w:r>
      <w:r w:rsidRPr="00F40419">
        <w:rPr>
          <w:rFonts w:ascii="Tahoma" w:eastAsia="Times New Roman" w:hAnsi="Tahoma" w:cs="Tahoma"/>
          <w:sz w:val="24"/>
          <w:szCs w:val="24"/>
          <w:rtl/>
        </w:rPr>
        <w:t xml:space="preserve"> </w:t>
      </w:r>
    </w:p>
    <w:p w:rsidR="00F40419" w:rsidRPr="00F40419" w:rsidRDefault="00F40419" w:rsidP="00F40419">
      <w:pPr>
        <w:shd w:val="clear" w:color="auto" w:fill="FFFFFF"/>
        <w:bidi/>
        <w:spacing w:before="100" w:beforeAutospacing="1" w:after="100" w:afterAutospacing="1" w:line="308" w:lineRule="atLeast"/>
        <w:outlineLvl w:val="2"/>
        <w:rPr>
          <w:rFonts w:ascii="Tahoma" w:eastAsia="Times New Roman" w:hAnsi="Tahoma" w:cs="Tahoma"/>
          <w:b/>
          <w:bCs/>
          <w:sz w:val="27"/>
          <w:szCs w:val="27"/>
        </w:rPr>
      </w:pPr>
      <w:r w:rsidRPr="00F40419">
        <w:rPr>
          <w:rFonts w:ascii="Tahoma" w:eastAsia="Times New Roman" w:hAnsi="Tahoma" w:cs="Tahoma" w:hint="cs"/>
          <w:b/>
          <w:bCs/>
          <w:sz w:val="27"/>
          <w:szCs w:val="27"/>
          <w:rtl/>
        </w:rPr>
        <w:t>حق تمبر سهام</w:t>
      </w:r>
    </w:p>
    <w:p w:rsidR="00F40419" w:rsidRDefault="00F40419" w:rsidP="00F40419">
      <w:pPr>
        <w:shd w:val="clear" w:color="auto" w:fill="FFFFFF"/>
        <w:bidi/>
        <w:spacing w:after="240" w:line="408" w:lineRule="atLeast"/>
        <w:rPr>
          <w:rFonts w:ascii="Tahoma" w:eastAsia="Times New Roman" w:hAnsi="Tahoma" w:cs="Tahoma"/>
          <w:sz w:val="24"/>
          <w:szCs w:val="24"/>
          <w:rtl/>
        </w:rPr>
      </w:pPr>
      <w:r w:rsidRPr="00F40419">
        <w:rPr>
          <w:rFonts w:ascii="Tahoma" w:eastAsia="Times New Roman" w:hAnsi="Tahoma" w:cs="Tahoma" w:hint="cs"/>
          <w:sz w:val="24"/>
          <w:szCs w:val="24"/>
          <w:rtl/>
        </w:rPr>
        <w:t>بر اساس ماده 108 قانون شرکت‌های تعاونی «شرکت‌ها و اتحادیه‌های تعاونی از پرداخت حق تمبر سهام معاف هستند.»</w:t>
      </w:r>
    </w:p>
    <w:p w:rsidR="00F40419" w:rsidRDefault="00F40419" w:rsidP="00F40419">
      <w:pPr>
        <w:shd w:val="clear" w:color="auto" w:fill="FFFFFF"/>
        <w:bidi/>
        <w:spacing w:after="240" w:line="408" w:lineRule="atLeast"/>
        <w:rPr>
          <w:rFonts w:ascii="Tahoma" w:eastAsia="Times New Roman" w:hAnsi="Tahoma" w:cs="Tahoma"/>
          <w:sz w:val="24"/>
          <w:szCs w:val="24"/>
          <w:rtl/>
        </w:rPr>
      </w:pPr>
    </w:p>
    <w:p w:rsidR="00F40419" w:rsidRPr="00F40419" w:rsidRDefault="00F40419" w:rsidP="00F40419">
      <w:pPr>
        <w:shd w:val="clear" w:color="auto" w:fill="FFFFFF"/>
        <w:bidi/>
        <w:spacing w:after="240" w:line="408" w:lineRule="atLeast"/>
        <w:rPr>
          <w:rFonts w:ascii="Tahoma" w:eastAsia="Times New Roman" w:hAnsi="Tahoma" w:cs="Tahoma"/>
          <w:sz w:val="24"/>
          <w:szCs w:val="24"/>
          <w:rtl/>
        </w:rPr>
      </w:pPr>
    </w:p>
    <w:p w:rsidR="00F40419" w:rsidRPr="00F40419" w:rsidRDefault="00F40419" w:rsidP="00F40419">
      <w:pPr>
        <w:shd w:val="clear" w:color="auto" w:fill="FFFFFF"/>
        <w:bidi/>
        <w:spacing w:before="100" w:beforeAutospacing="1" w:after="100" w:afterAutospacing="1" w:line="308" w:lineRule="atLeast"/>
        <w:outlineLvl w:val="2"/>
        <w:rPr>
          <w:rFonts w:ascii="Tahoma" w:eastAsia="Times New Roman" w:hAnsi="Tahoma" w:cs="Tahoma"/>
          <w:b/>
          <w:bCs/>
          <w:sz w:val="27"/>
          <w:szCs w:val="27"/>
          <w:rtl/>
        </w:rPr>
      </w:pPr>
      <w:r w:rsidRPr="00F40419">
        <w:rPr>
          <w:rFonts w:ascii="Tahoma" w:eastAsia="Times New Roman" w:hAnsi="Tahoma" w:cs="Tahoma" w:hint="cs"/>
          <w:b/>
          <w:bCs/>
          <w:sz w:val="27"/>
          <w:szCs w:val="27"/>
          <w:rtl/>
        </w:rPr>
        <w:lastRenderedPageBreak/>
        <w:t>معافیت 10 درصدی</w:t>
      </w:r>
    </w:p>
    <w:p w:rsidR="00F40419" w:rsidRPr="00F40419" w:rsidRDefault="00F40419" w:rsidP="00F40419">
      <w:pPr>
        <w:shd w:val="clear" w:color="auto" w:fill="FFFFFF"/>
        <w:bidi/>
        <w:spacing w:after="240" w:line="408" w:lineRule="atLeast"/>
        <w:rPr>
          <w:rFonts w:ascii="Tahoma" w:eastAsia="Times New Roman" w:hAnsi="Tahoma" w:cs="Tahoma"/>
          <w:sz w:val="24"/>
          <w:szCs w:val="24"/>
          <w:rtl/>
        </w:rPr>
      </w:pPr>
      <w:bookmarkStart w:id="0" w:name="_GoBack"/>
      <w:bookmarkEnd w:id="0"/>
      <w:r w:rsidRPr="00F40419">
        <w:rPr>
          <w:rFonts w:ascii="Tahoma" w:eastAsia="Times New Roman" w:hAnsi="Tahoma" w:cs="Tahoma" w:hint="cs"/>
          <w:sz w:val="24"/>
          <w:szCs w:val="24"/>
          <w:rtl/>
        </w:rPr>
        <w:t>معافیتی که برای آن در قانون تعریف شده به این صورت است که بر اساس ماده 110 قانون شرکت‌های تعاونی «شركت‌های تعاونی مصرف‌كنندگان ـ مسكن ـ اعتبار ـ كشاورزی و روستايی ـ صيادان و كليه اتحاديه‌های تعاونی از پرداخت 10 ‌درصد ‌ماليات موضوع صدر ماده 107 اين قانون معافند</w:t>
      </w:r>
      <w:r w:rsidRPr="00F40419">
        <w:rPr>
          <w:rFonts w:ascii="Tahoma" w:eastAsia="Times New Roman" w:hAnsi="Tahoma" w:cs="Tahoma"/>
          <w:sz w:val="24"/>
          <w:szCs w:val="24"/>
        </w:rPr>
        <w:t>.</w:t>
      </w:r>
      <w:r w:rsidRPr="00F40419">
        <w:rPr>
          <w:rFonts w:ascii="Tahoma" w:eastAsia="Times New Roman" w:hAnsi="Tahoma" w:cs="Tahoma" w:hint="cs"/>
          <w:sz w:val="24"/>
          <w:szCs w:val="24"/>
          <w:rtl/>
        </w:rPr>
        <w:t>»</w:t>
      </w:r>
    </w:p>
    <w:p w:rsidR="00F40419" w:rsidRPr="00F40419" w:rsidRDefault="00F40419" w:rsidP="00F40419">
      <w:pPr>
        <w:shd w:val="clear" w:color="auto" w:fill="FFFFFF"/>
        <w:bidi/>
        <w:spacing w:before="100" w:beforeAutospacing="1" w:after="100" w:afterAutospacing="1" w:line="308" w:lineRule="atLeast"/>
        <w:outlineLvl w:val="2"/>
        <w:rPr>
          <w:rFonts w:ascii="Tahoma" w:eastAsia="Times New Roman" w:hAnsi="Tahoma" w:cs="Tahoma"/>
          <w:b/>
          <w:bCs/>
          <w:sz w:val="27"/>
          <w:szCs w:val="27"/>
          <w:rtl/>
        </w:rPr>
      </w:pPr>
      <w:r w:rsidRPr="00F40419">
        <w:rPr>
          <w:rFonts w:ascii="Tahoma" w:eastAsia="Times New Roman" w:hAnsi="Tahoma" w:cs="Tahoma" w:hint="cs"/>
          <w:b/>
          <w:bCs/>
          <w:sz w:val="27"/>
          <w:szCs w:val="27"/>
          <w:rtl/>
        </w:rPr>
        <w:t>شرکت‌های تعاونی بدون پرداخت مالیات</w:t>
      </w:r>
    </w:p>
    <w:p w:rsidR="00F40419" w:rsidRPr="00F40419" w:rsidRDefault="00F40419" w:rsidP="00F40419">
      <w:pPr>
        <w:shd w:val="clear" w:color="auto" w:fill="FFFFFF"/>
        <w:bidi/>
        <w:spacing w:after="240" w:line="408" w:lineRule="atLeast"/>
        <w:rPr>
          <w:rFonts w:ascii="Tahoma" w:eastAsia="Times New Roman" w:hAnsi="Tahoma" w:cs="Tahoma"/>
          <w:sz w:val="24"/>
          <w:szCs w:val="24"/>
          <w:rtl/>
        </w:rPr>
      </w:pPr>
      <w:r w:rsidRPr="00F40419">
        <w:rPr>
          <w:rFonts w:ascii="Tahoma" w:eastAsia="Times New Roman" w:hAnsi="Tahoma" w:cs="Tahoma" w:hint="cs"/>
          <w:sz w:val="24"/>
          <w:szCs w:val="24"/>
          <w:rtl/>
        </w:rPr>
        <w:t>برخی شرکت‌های تعاونی به طور کلی از پرداخت هر گونه مالیاتی معاف هستند که به این ترتیب است:</w:t>
      </w:r>
    </w:p>
    <w:p w:rsidR="00F40419" w:rsidRPr="00F40419" w:rsidRDefault="00F40419" w:rsidP="00F40419">
      <w:pPr>
        <w:numPr>
          <w:ilvl w:val="0"/>
          <w:numId w:val="1"/>
        </w:numPr>
        <w:shd w:val="clear" w:color="auto" w:fill="FFFFFF"/>
        <w:bidi/>
        <w:spacing w:before="100" w:beforeAutospacing="1" w:after="100" w:afterAutospacing="1" w:line="240" w:lineRule="auto"/>
        <w:rPr>
          <w:rFonts w:ascii="Tahoma" w:eastAsia="Times New Roman" w:hAnsi="Tahoma" w:cs="Tahoma"/>
          <w:sz w:val="24"/>
          <w:szCs w:val="24"/>
          <w:rtl/>
        </w:rPr>
      </w:pPr>
      <w:r w:rsidRPr="00F40419">
        <w:rPr>
          <w:rFonts w:ascii="Tahoma" w:eastAsia="Times New Roman" w:hAnsi="Tahoma" w:cs="Tahoma" w:hint="cs"/>
          <w:sz w:val="24"/>
          <w:szCs w:val="24"/>
          <w:rtl/>
        </w:rPr>
        <w:t>شرکت‌های تعاونی مصرف کارکنان موسسات دولتی</w:t>
      </w:r>
    </w:p>
    <w:p w:rsidR="00F40419" w:rsidRPr="00F40419" w:rsidRDefault="00F40419" w:rsidP="00F40419">
      <w:pPr>
        <w:numPr>
          <w:ilvl w:val="0"/>
          <w:numId w:val="1"/>
        </w:numPr>
        <w:shd w:val="clear" w:color="auto" w:fill="FFFFFF"/>
        <w:bidi/>
        <w:spacing w:before="100" w:beforeAutospacing="1" w:after="100" w:afterAutospacing="1" w:line="240" w:lineRule="auto"/>
        <w:rPr>
          <w:rFonts w:ascii="Tahoma" w:eastAsia="Times New Roman" w:hAnsi="Tahoma" w:cs="Tahoma"/>
          <w:sz w:val="24"/>
          <w:szCs w:val="24"/>
          <w:rtl/>
        </w:rPr>
      </w:pPr>
      <w:r w:rsidRPr="00F40419">
        <w:rPr>
          <w:rFonts w:ascii="Tahoma" w:eastAsia="Times New Roman" w:hAnsi="Tahoma" w:cs="Tahoma"/>
          <w:sz w:val="24"/>
          <w:szCs w:val="24"/>
          <w:rtl/>
        </w:rPr>
        <w:t>شرکت‌های تعاونی مسکن کارکنان موسسات دولتی</w:t>
      </w:r>
    </w:p>
    <w:p w:rsidR="00F40419" w:rsidRPr="00F40419" w:rsidRDefault="00F40419" w:rsidP="00F40419">
      <w:pPr>
        <w:numPr>
          <w:ilvl w:val="0"/>
          <w:numId w:val="1"/>
        </w:numPr>
        <w:shd w:val="clear" w:color="auto" w:fill="FFFFFF"/>
        <w:bidi/>
        <w:spacing w:before="100" w:beforeAutospacing="1" w:after="100" w:afterAutospacing="1" w:line="240" w:lineRule="auto"/>
        <w:rPr>
          <w:rFonts w:ascii="Tahoma" w:eastAsia="Times New Roman" w:hAnsi="Tahoma" w:cs="Tahoma"/>
          <w:sz w:val="24"/>
          <w:szCs w:val="24"/>
          <w:rtl/>
        </w:rPr>
      </w:pPr>
      <w:r w:rsidRPr="00F40419">
        <w:rPr>
          <w:rFonts w:ascii="Tahoma" w:eastAsia="Times New Roman" w:hAnsi="Tahoma" w:cs="Tahoma"/>
          <w:sz w:val="24"/>
          <w:szCs w:val="24"/>
          <w:rtl/>
        </w:rPr>
        <w:t>شرکت‌های تعاونی مصرف کارکنان موسسات غیر دولتی</w:t>
      </w:r>
    </w:p>
    <w:p w:rsidR="00F40419" w:rsidRPr="00F40419" w:rsidRDefault="00F40419" w:rsidP="00F40419">
      <w:pPr>
        <w:numPr>
          <w:ilvl w:val="0"/>
          <w:numId w:val="1"/>
        </w:numPr>
        <w:shd w:val="clear" w:color="auto" w:fill="FFFFFF"/>
        <w:bidi/>
        <w:spacing w:before="100" w:beforeAutospacing="1" w:after="100" w:afterAutospacing="1" w:line="240" w:lineRule="auto"/>
        <w:rPr>
          <w:rFonts w:ascii="Tahoma" w:eastAsia="Times New Roman" w:hAnsi="Tahoma" w:cs="Tahoma"/>
          <w:sz w:val="24"/>
          <w:szCs w:val="24"/>
          <w:rtl/>
        </w:rPr>
      </w:pPr>
      <w:r w:rsidRPr="00F40419">
        <w:rPr>
          <w:rFonts w:ascii="Tahoma" w:eastAsia="Times New Roman" w:hAnsi="Tahoma" w:cs="Tahoma"/>
          <w:sz w:val="24"/>
          <w:szCs w:val="24"/>
          <w:rtl/>
        </w:rPr>
        <w:t>شرکت‌های تعاونی صیادان</w:t>
      </w:r>
    </w:p>
    <w:p w:rsidR="00F40419" w:rsidRPr="00F40419" w:rsidRDefault="00F40419" w:rsidP="00F40419">
      <w:pPr>
        <w:numPr>
          <w:ilvl w:val="0"/>
          <w:numId w:val="1"/>
        </w:numPr>
        <w:shd w:val="clear" w:color="auto" w:fill="FFFFFF"/>
        <w:bidi/>
        <w:spacing w:before="100" w:beforeAutospacing="1" w:after="100" w:afterAutospacing="1" w:line="240" w:lineRule="auto"/>
        <w:rPr>
          <w:rFonts w:ascii="Tahoma" w:eastAsia="Times New Roman" w:hAnsi="Tahoma" w:cs="Tahoma"/>
          <w:sz w:val="24"/>
          <w:szCs w:val="24"/>
          <w:rtl/>
        </w:rPr>
      </w:pPr>
      <w:r w:rsidRPr="00F40419">
        <w:rPr>
          <w:rFonts w:ascii="Tahoma" w:eastAsia="Times New Roman" w:hAnsi="Tahoma" w:cs="Tahoma"/>
          <w:sz w:val="24"/>
          <w:szCs w:val="24"/>
          <w:rtl/>
        </w:rPr>
        <w:t>شرکت‌های تعاونی دانشجویان</w:t>
      </w:r>
    </w:p>
    <w:p w:rsidR="00F40419" w:rsidRPr="00F40419" w:rsidRDefault="00F40419" w:rsidP="00F40419">
      <w:pPr>
        <w:numPr>
          <w:ilvl w:val="0"/>
          <w:numId w:val="1"/>
        </w:numPr>
        <w:shd w:val="clear" w:color="auto" w:fill="FFFFFF"/>
        <w:bidi/>
        <w:spacing w:before="100" w:beforeAutospacing="1" w:after="100" w:afterAutospacing="1" w:line="240" w:lineRule="auto"/>
        <w:rPr>
          <w:rFonts w:ascii="Tahoma" w:eastAsia="Times New Roman" w:hAnsi="Tahoma" w:cs="Tahoma"/>
          <w:sz w:val="24"/>
          <w:szCs w:val="24"/>
          <w:rtl/>
        </w:rPr>
      </w:pPr>
      <w:r w:rsidRPr="00F40419">
        <w:rPr>
          <w:rFonts w:ascii="Tahoma" w:eastAsia="Times New Roman" w:hAnsi="Tahoma" w:cs="Tahoma"/>
          <w:sz w:val="24"/>
          <w:szCs w:val="24"/>
          <w:rtl/>
        </w:rPr>
        <w:t>شرکت‌های تعاونی دانش آموزان</w:t>
      </w:r>
    </w:p>
    <w:p w:rsidR="00F40419" w:rsidRPr="00F40419" w:rsidRDefault="00F40419" w:rsidP="00F40419">
      <w:pPr>
        <w:numPr>
          <w:ilvl w:val="0"/>
          <w:numId w:val="1"/>
        </w:numPr>
        <w:shd w:val="clear" w:color="auto" w:fill="FFFFFF"/>
        <w:bidi/>
        <w:spacing w:before="100" w:beforeAutospacing="1" w:after="100" w:afterAutospacing="1" w:line="240" w:lineRule="auto"/>
        <w:rPr>
          <w:rFonts w:ascii="Tahoma" w:eastAsia="Times New Roman" w:hAnsi="Tahoma" w:cs="Tahoma"/>
          <w:sz w:val="24"/>
          <w:szCs w:val="24"/>
          <w:rtl/>
        </w:rPr>
      </w:pPr>
      <w:r w:rsidRPr="00F40419">
        <w:rPr>
          <w:rFonts w:ascii="Tahoma" w:eastAsia="Times New Roman" w:hAnsi="Tahoma" w:cs="Tahoma"/>
          <w:sz w:val="24"/>
          <w:szCs w:val="24"/>
          <w:rtl/>
        </w:rPr>
        <w:t>شرکت‌های تعاونی تولیدی روستایی مشروط به اینکه متشکل از ساکنان روستا باشند</w:t>
      </w:r>
      <w:r w:rsidRPr="00F40419">
        <w:rPr>
          <w:rFonts w:ascii="Tahoma" w:eastAsia="Times New Roman" w:hAnsi="Tahoma" w:cs="Tahoma"/>
          <w:sz w:val="24"/>
          <w:szCs w:val="24"/>
        </w:rPr>
        <w:t>.</w:t>
      </w:r>
    </w:p>
    <w:p w:rsidR="00F40419" w:rsidRPr="00F40419" w:rsidRDefault="00F40419" w:rsidP="00F40419">
      <w:pPr>
        <w:shd w:val="clear" w:color="auto" w:fill="FFFFFF"/>
        <w:bidi/>
        <w:spacing w:before="100" w:beforeAutospacing="1" w:after="100" w:afterAutospacing="1" w:line="308" w:lineRule="atLeast"/>
        <w:outlineLvl w:val="2"/>
        <w:rPr>
          <w:rFonts w:ascii="Tahoma" w:eastAsia="Times New Roman" w:hAnsi="Tahoma" w:cs="Tahoma"/>
          <w:b/>
          <w:bCs/>
          <w:sz w:val="27"/>
          <w:szCs w:val="27"/>
        </w:rPr>
      </w:pPr>
      <w:r w:rsidRPr="00F40419">
        <w:rPr>
          <w:rFonts w:ascii="Tahoma" w:eastAsia="Times New Roman" w:hAnsi="Tahoma" w:cs="Tahoma" w:hint="cs"/>
          <w:b/>
          <w:bCs/>
          <w:sz w:val="27"/>
          <w:szCs w:val="27"/>
          <w:rtl/>
        </w:rPr>
        <w:t>شرکت‌های تعاونی مصرفی و مسکن</w:t>
      </w:r>
    </w:p>
    <w:p w:rsidR="00F40419" w:rsidRPr="00F40419" w:rsidRDefault="00F40419" w:rsidP="00F40419">
      <w:pPr>
        <w:shd w:val="clear" w:color="auto" w:fill="FFFFFF"/>
        <w:bidi/>
        <w:spacing w:after="240" w:line="408" w:lineRule="atLeast"/>
        <w:rPr>
          <w:rFonts w:ascii="Tahoma" w:eastAsia="Times New Roman" w:hAnsi="Tahoma" w:cs="Tahoma"/>
          <w:sz w:val="24"/>
          <w:szCs w:val="24"/>
          <w:rtl/>
        </w:rPr>
      </w:pPr>
      <w:r w:rsidRPr="00F40419">
        <w:rPr>
          <w:rFonts w:ascii="Tahoma" w:eastAsia="Times New Roman" w:hAnsi="Tahoma" w:cs="Tahoma" w:hint="cs"/>
          <w:sz w:val="24"/>
          <w:szCs w:val="24"/>
          <w:rtl/>
        </w:rPr>
        <w:t>اگر شرکت‌های تعاونی مصرف و مسکن که برای یک موسسه ایجاد شده است تنها اقدام به تامین کالا و مسکن فقط برای اعضا کند و اشخاص غیر عضو بهره‌ای از این موارد نبرده باشند، از پرداخت مالیات معاف هستند.</w:t>
      </w:r>
    </w:p>
    <w:p w:rsidR="00F40419" w:rsidRPr="00F40419" w:rsidRDefault="00F40419" w:rsidP="00F40419">
      <w:pPr>
        <w:shd w:val="clear" w:color="auto" w:fill="FFFFFF"/>
        <w:bidi/>
        <w:spacing w:after="240" w:line="408" w:lineRule="atLeast"/>
        <w:rPr>
          <w:rFonts w:ascii="Tahoma" w:eastAsia="Times New Roman" w:hAnsi="Tahoma" w:cs="Tahoma"/>
          <w:sz w:val="24"/>
          <w:szCs w:val="24"/>
          <w:rtl/>
        </w:rPr>
      </w:pPr>
      <w:r w:rsidRPr="00F40419">
        <w:rPr>
          <w:rFonts w:ascii="Tahoma" w:eastAsia="Times New Roman" w:hAnsi="Tahoma" w:cs="Tahoma" w:hint="cs"/>
          <w:sz w:val="24"/>
          <w:szCs w:val="24"/>
          <w:rtl/>
        </w:rPr>
        <w:t>اگر خلاف این مورد ثابت شود، سازمان مالیاتی اقدام به جریمه شرکت تعاونی می‌نماید؛ به طوری که علاوه بر مالیاتی که برای آن تعیین شده باید معادل 50 درصد آن را نیز به عنوان جریمه پرداخت کند.</w:t>
      </w:r>
    </w:p>
    <w:p w:rsidR="00F40419" w:rsidRPr="00F40419" w:rsidRDefault="00F40419" w:rsidP="00F40419">
      <w:pPr>
        <w:shd w:val="clear" w:color="auto" w:fill="FFFFFF"/>
        <w:bidi/>
        <w:spacing w:before="100" w:beforeAutospacing="1" w:after="100" w:afterAutospacing="1" w:line="308" w:lineRule="atLeast"/>
        <w:outlineLvl w:val="2"/>
        <w:rPr>
          <w:rFonts w:ascii="Tahoma" w:eastAsia="Times New Roman" w:hAnsi="Tahoma" w:cs="Tahoma"/>
          <w:b/>
          <w:bCs/>
          <w:sz w:val="27"/>
          <w:szCs w:val="27"/>
          <w:rtl/>
        </w:rPr>
      </w:pPr>
      <w:r w:rsidRPr="00F40419">
        <w:rPr>
          <w:rFonts w:ascii="Tahoma" w:eastAsia="Times New Roman" w:hAnsi="Tahoma" w:cs="Tahoma" w:hint="cs"/>
          <w:b/>
          <w:bCs/>
          <w:sz w:val="27"/>
          <w:szCs w:val="27"/>
          <w:rtl/>
        </w:rPr>
        <w:t>شرکت‌های تعاونی معدنی</w:t>
      </w:r>
    </w:p>
    <w:p w:rsidR="00F40419" w:rsidRPr="00F40419" w:rsidRDefault="00F40419" w:rsidP="00F40419">
      <w:pPr>
        <w:shd w:val="clear" w:color="auto" w:fill="FFFFFF"/>
        <w:bidi/>
        <w:spacing w:after="240" w:line="408" w:lineRule="atLeast"/>
        <w:rPr>
          <w:rFonts w:ascii="Tahoma" w:eastAsia="Times New Roman" w:hAnsi="Tahoma" w:cs="Tahoma"/>
          <w:sz w:val="24"/>
          <w:szCs w:val="24"/>
          <w:rtl/>
        </w:rPr>
      </w:pPr>
      <w:r w:rsidRPr="00F40419">
        <w:rPr>
          <w:rFonts w:ascii="Tahoma" w:eastAsia="Times New Roman" w:hAnsi="Tahoma" w:cs="Tahoma" w:hint="cs"/>
          <w:sz w:val="24"/>
          <w:szCs w:val="24"/>
          <w:rtl/>
        </w:rPr>
        <w:t>برای شرکت‌های تعاونی معدنی نیز معافیت مالیاتی  و در واقع تخفیف مالیاتی در نظر گرفته شده است.</w:t>
      </w:r>
    </w:p>
    <w:p w:rsidR="00F40419" w:rsidRPr="00F40419" w:rsidRDefault="00F40419" w:rsidP="00F40419">
      <w:pPr>
        <w:shd w:val="clear" w:color="auto" w:fill="FFFFFF"/>
        <w:bidi/>
        <w:spacing w:after="240" w:line="408" w:lineRule="atLeast"/>
        <w:rPr>
          <w:rFonts w:ascii="Tahoma" w:eastAsia="Times New Roman" w:hAnsi="Tahoma" w:cs="Tahoma"/>
          <w:sz w:val="24"/>
          <w:szCs w:val="24"/>
          <w:rtl/>
        </w:rPr>
      </w:pPr>
      <w:r w:rsidRPr="00F40419">
        <w:rPr>
          <w:rFonts w:ascii="Tahoma" w:eastAsia="Times New Roman" w:hAnsi="Tahoma" w:cs="Tahoma" w:hint="cs"/>
          <w:sz w:val="24"/>
          <w:szCs w:val="24"/>
          <w:rtl/>
        </w:rPr>
        <w:t>شرکت‌های تعاونی معدنی که از سوی وزارت معادن به آنها پروانه اکتشاف یا بهره‌برداری اعطا شده است از معافیت مالیاتی 5 ساله برخوردار می‌شوند.</w:t>
      </w:r>
    </w:p>
    <w:p w:rsidR="00F40419" w:rsidRPr="00F40419" w:rsidRDefault="00F40419" w:rsidP="00F40419">
      <w:pPr>
        <w:shd w:val="clear" w:color="auto" w:fill="FFFFFF"/>
        <w:bidi/>
        <w:spacing w:after="240" w:line="408" w:lineRule="atLeast"/>
        <w:rPr>
          <w:rFonts w:ascii="Tahoma" w:eastAsia="Times New Roman" w:hAnsi="Tahoma" w:cs="Tahoma"/>
          <w:sz w:val="24"/>
          <w:szCs w:val="24"/>
          <w:rtl/>
        </w:rPr>
      </w:pPr>
      <w:r w:rsidRPr="00F40419">
        <w:rPr>
          <w:rFonts w:ascii="Tahoma" w:eastAsia="Times New Roman" w:hAnsi="Tahoma" w:cs="Tahoma" w:hint="cs"/>
          <w:sz w:val="24"/>
          <w:szCs w:val="24"/>
          <w:rtl/>
        </w:rPr>
        <w:lastRenderedPageBreak/>
        <w:t>به این صورت که از تاریخی که معدن آماده بهره‌برداری می‌شود به مدت 5 سال بعد از پرداخت مالیات معاف می‌شود.</w:t>
      </w:r>
    </w:p>
    <w:p w:rsidR="00F40419" w:rsidRPr="00F40419" w:rsidRDefault="00F40419" w:rsidP="00F40419">
      <w:pPr>
        <w:shd w:val="clear" w:color="auto" w:fill="FFFFFF"/>
        <w:bidi/>
        <w:spacing w:before="100" w:beforeAutospacing="1" w:after="100" w:afterAutospacing="1" w:line="308" w:lineRule="atLeast"/>
        <w:outlineLvl w:val="2"/>
        <w:rPr>
          <w:rFonts w:ascii="Tahoma" w:eastAsia="Times New Roman" w:hAnsi="Tahoma" w:cs="Tahoma"/>
          <w:b/>
          <w:bCs/>
          <w:sz w:val="27"/>
          <w:szCs w:val="27"/>
          <w:rtl/>
        </w:rPr>
      </w:pPr>
      <w:r w:rsidRPr="00F40419">
        <w:rPr>
          <w:rFonts w:ascii="Tahoma" w:eastAsia="Times New Roman" w:hAnsi="Tahoma" w:cs="Tahoma" w:hint="cs"/>
          <w:b/>
          <w:bCs/>
          <w:sz w:val="27"/>
          <w:szCs w:val="27"/>
          <w:rtl/>
        </w:rPr>
        <w:t>شرکت‌های تعاونی کارگری و روستایی</w:t>
      </w:r>
    </w:p>
    <w:p w:rsidR="00F40419" w:rsidRDefault="00F40419" w:rsidP="00F40419">
      <w:pPr>
        <w:shd w:val="clear" w:color="auto" w:fill="FFFFFF"/>
        <w:bidi/>
        <w:spacing w:after="240" w:line="408" w:lineRule="atLeast"/>
        <w:rPr>
          <w:rFonts w:ascii="Tahoma" w:eastAsia="Times New Roman" w:hAnsi="Tahoma" w:cs="Tahoma"/>
          <w:sz w:val="24"/>
          <w:szCs w:val="24"/>
          <w:rtl/>
        </w:rPr>
      </w:pPr>
      <w:r w:rsidRPr="00F40419">
        <w:rPr>
          <w:rFonts w:ascii="Tahoma" w:eastAsia="Times New Roman" w:hAnsi="Tahoma" w:cs="Tahoma" w:hint="cs"/>
          <w:sz w:val="24"/>
          <w:szCs w:val="24"/>
          <w:rtl/>
          <w:lang w:bidi="fa-IR"/>
        </w:rPr>
        <w:t>بر اساس </w:t>
      </w:r>
      <w:r w:rsidRPr="00F40419">
        <w:rPr>
          <w:rFonts w:ascii="Tahoma" w:eastAsia="Times New Roman" w:hAnsi="Tahoma" w:cs="Tahoma" w:hint="cs"/>
          <w:sz w:val="24"/>
          <w:szCs w:val="24"/>
          <w:rtl/>
        </w:rPr>
        <w:t>ماده</w:t>
      </w:r>
      <w:r w:rsidRPr="00F40419">
        <w:rPr>
          <w:rFonts w:ascii="Tahoma" w:eastAsia="Times New Roman" w:hAnsi="Tahoma" w:cs="Tahoma" w:hint="cs"/>
          <w:sz w:val="24"/>
          <w:szCs w:val="24"/>
          <w:rtl/>
          <w:lang w:bidi="fa-IR"/>
        </w:rPr>
        <w:t> 111 قانون شرکت‌های تعاونی «</w:t>
      </w:r>
      <w:r w:rsidRPr="00F40419">
        <w:rPr>
          <w:rFonts w:ascii="Tahoma" w:eastAsia="Times New Roman" w:hAnsi="Tahoma" w:cs="Tahoma" w:hint="cs"/>
          <w:sz w:val="24"/>
          <w:szCs w:val="24"/>
          <w:rtl/>
        </w:rPr>
        <w:t>درآمد شرکت‌های تعاونی روستایی متشکل از افراد ساکن حوزه عمل شرکت که به امر کشاورزی مباشرت مستقیم دارند اعم از اینکه تحت سرپرستی وزارت تعاون و امور روستاها با بانک عمران باشند همچنین شرکت‌های تعاونی کارگری مصرف – مسکن و اعتبار و نیز اتحادیه‌های آنها همچنین شرکت‌های تعاونی صنایع دستی و صیادان و آموزشگاه‌ها و اتحادیه‌های آنها به طور کلی از پرداخت مالیات معاف می‌باشند.»</w:t>
      </w:r>
    </w:p>
    <w:p w:rsidR="00B17B61" w:rsidRPr="009E22B3" w:rsidRDefault="00B17B61" w:rsidP="009E22B3">
      <w:pPr>
        <w:rPr>
          <w:rFonts w:ascii="Tahoma" w:eastAsia="Times New Roman" w:hAnsi="Tahoma" w:cs="Tahoma"/>
          <w:sz w:val="24"/>
          <w:szCs w:val="24"/>
        </w:rPr>
      </w:pPr>
    </w:p>
    <w:sectPr w:rsidR="00B17B61" w:rsidRPr="009E2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0790C"/>
    <w:multiLevelType w:val="multilevel"/>
    <w:tmpl w:val="12F2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A0"/>
    <w:rsid w:val="000141A0"/>
    <w:rsid w:val="00352F53"/>
    <w:rsid w:val="00924E29"/>
    <w:rsid w:val="009E22B3"/>
    <w:rsid w:val="00B17B61"/>
    <w:rsid w:val="00F404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D592"/>
  <w15:chartTrackingRefBased/>
  <w15:docId w15:val="{C5C70C86-22C9-4340-9FA8-356EED11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24E29"/>
    <w:pPr>
      <w:keepNext/>
      <w:keepLines/>
      <w:spacing w:before="40" w:after="0"/>
      <w:outlineLvl w:val="1"/>
    </w:pPr>
    <w:rPr>
      <w:rFonts w:ascii="IRNazanin" w:eastAsia="IRNazanin" w:hAnsi="IRNazanin" w:cs="IRNazanin"/>
      <w:b/>
      <w:bCs/>
      <w:color w:val="0070C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4E29"/>
    <w:rPr>
      <w:rFonts w:ascii="IRNazanin" w:eastAsia="IRNazanin" w:hAnsi="IRNazanin" w:cs="IRNazanin"/>
      <w:b/>
      <w:bCs/>
      <w:color w:val="0070C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35602">
      <w:bodyDiv w:val="1"/>
      <w:marLeft w:val="0"/>
      <w:marRight w:val="0"/>
      <w:marTop w:val="0"/>
      <w:marBottom w:val="0"/>
      <w:divBdr>
        <w:top w:val="none" w:sz="0" w:space="0" w:color="auto"/>
        <w:left w:val="none" w:sz="0" w:space="0" w:color="auto"/>
        <w:bottom w:val="none" w:sz="0" w:space="0" w:color="auto"/>
        <w:right w:val="none" w:sz="0" w:space="0" w:color="auto"/>
      </w:divBdr>
      <w:divsChild>
        <w:div w:id="65033932">
          <w:blockQuote w:val="1"/>
          <w:marLeft w:val="0"/>
          <w:marRight w:val="0"/>
          <w:marTop w:val="240"/>
          <w:marBottom w:val="240"/>
          <w:divBdr>
            <w:top w:val="none" w:sz="0" w:space="0" w:color="auto"/>
            <w:left w:val="none" w:sz="0" w:space="0" w:color="auto"/>
            <w:bottom w:val="none" w:sz="0" w:space="0" w:color="auto"/>
            <w:right w:val="none" w:sz="0" w:space="0" w:color="auto"/>
          </w:divBdr>
          <w:divsChild>
            <w:div w:id="1999962652">
              <w:marLeft w:val="0"/>
              <w:marRight w:val="0"/>
              <w:marTop w:val="0"/>
              <w:marBottom w:val="0"/>
              <w:divBdr>
                <w:top w:val="none" w:sz="0" w:space="0" w:color="auto"/>
                <w:left w:val="none" w:sz="0" w:space="0" w:color="auto"/>
                <w:bottom w:val="none" w:sz="0" w:space="0" w:color="auto"/>
                <w:right w:val="none" w:sz="0" w:space="0" w:color="auto"/>
              </w:divBdr>
            </w:div>
          </w:divsChild>
        </w:div>
        <w:div w:id="934242301">
          <w:blockQuote w:val="1"/>
          <w:marLeft w:val="0"/>
          <w:marRight w:val="0"/>
          <w:marTop w:val="240"/>
          <w:marBottom w:val="240"/>
          <w:divBdr>
            <w:top w:val="none" w:sz="0" w:space="0" w:color="auto"/>
            <w:left w:val="none" w:sz="0" w:space="0" w:color="auto"/>
            <w:bottom w:val="none" w:sz="0" w:space="0" w:color="auto"/>
            <w:right w:val="none" w:sz="0" w:space="0" w:color="auto"/>
          </w:divBdr>
          <w:divsChild>
            <w:div w:id="7861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571B4-84F1-46C2-91DF-560D07DE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Mahsa</dc:creator>
  <cp:keywords/>
  <dc:description/>
  <cp:lastModifiedBy>Mahsa</cp:lastModifiedBy>
  <cp:revision>4</cp:revision>
  <dcterms:created xsi:type="dcterms:W3CDTF">2021-07-23T11:11:00Z</dcterms:created>
  <dcterms:modified xsi:type="dcterms:W3CDTF">2021-07-23T11:33:00Z</dcterms:modified>
</cp:coreProperties>
</file>